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723" w:firstLineChars="200"/>
        <w:jc w:val="center"/>
        <w:rPr>
          <w:rFonts w:hint="eastAsia" w:ascii="仿宋" w:hAnsi="仿宋" w:eastAsia="仿宋" w:cs="仿宋"/>
          <w:b/>
          <w:bCs/>
          <w:sz w:val="36"/>
          <w:szCs w:val="36"/>
          <w:lang w:eastAsia="zh-CN"/>
        </w:rPr>
      </w:pPr>
      <w:r>
        <w:rPr>
          <w:rFonts w:hint="eastAsia" w:ascii="仿宋" w:hAnsi="仿宋" w:eastAsia="仿宋" w:cs="仿宋"/>
          <w:b/>
          <w:bCs/>
          <w:sz w:val="36"/>
          <w:szCs w:val="36"/>
          <w:lang w:eastAsia="zh-CN"/>
        </w:rPr>
        <w:t>洛阳博物馆</w:t>
      </w:r>
    </w:p>
    <w:p>
      <w:pPr>
        <w:ind w:firstLine="723" w:firstLineChars="200"/>
        <w:jc w:val="center"/>
        <w:rPr>
          <w:rFonts w:hint="eastAsia" w:ascii="仿宋" w:hAnsi="仿宋" w:eastAsia="仿宋" w:cs="仿宋"/>
          <w:b/>
          <w:bCs/>
          <w:sz w:val="36"/>
          <w:szCs w:val="36"/>
        </w:rPr>
      </w:pPr>
      <w:r>
        <w:rPr>
          <w:rFonts w:hint="eastAsia" w:ascii="仿宋" w:hAnsi="仿宋" w:eastAsia="仿宋" w:cs="仿宋"/>
          <w:b/>
          <w:bCs/>
          <w:sz w:val="36"/>
          <w:szCs w:val="36"/>
        </w:rPr>
        <w:t>民间收藏文物公益鉴定咨询申请人</w:t>
      </w:r>
    </w:p>
    <w:p>
      <w:pPr>
        <w:ind w:firstLine="723" w:firstLineChars="200"/>
        <w:jc w:val="center"/>
        <w:rPr>
          <w:rFonts w:hint="eastAsia" w:ascii="仿宋" w:hAnsi="仿宋" w:eastAsia="仿宋" w:cs="仿宋"/>
          <w:b/>
          <w:bCs/>
          <w:sz w:val="36"/>
          <w:szCs w:val="36"/>
        </w:rPr>
      </w:pPr>
      <w:r>
        <w:rPr>
          <w:rFonts w:hint="eastAsia" w:ascii="仿宋" w:hAnsi="仿宋" w:eastAsia="仿宋" w:cs="仿宋"/>
          <w:b/>
          <w:bCs/>
          <w:sz w:val="36"/>
          <w:szCs w:val="36"/>
        </w:rPr>
        <w:t>承</w:t>
      </w:r>
      <w:r>
        <w:rPr>
          <w:rFonts w:hint="eastAsia" w:ascii="仿宋" w:hAnsi="仿宋" w:eastAsia="仿宋" w:cs="仿宋"/>
          <w:b/>
          <w:bCs/>
          <w:sz w:val="36"/>
          <w:szCs w:val="36"/>
          <w:lang w:val="en-US" w:eastAsia="zh-CN"/>
        </w:rPr>
        <w:t xml:space="preserve">  </w:t>
      </w:r>
      <w:r>
        <w:rPr>
          <w:rFonts w:hint="eastAsia" w:ascii="仿宋" w:hAnsi="仿宋" w:eastAsia="仿宋" w:cs="仿宋"/>
          <w:b/>
          <w:bCs/>
          <w:sz w:val="36"/>
          <w:szCs w:val="36"/>
        </w:rPr>
        <w:t>诺</w:t>
      </w:r>
      <w:r>
        <w:rPr>
          <w:rFonts w:hint="eastAsia" w:ascii="仿宋" w:hAnsi="仿宋" w:eastAsia="仿宋" w:cs="仿宋"/>
          <w:b/>
          <w:bCs/>
          <w:sz w:val="36"/>
          <w:szCs w:val="36"/>
          <w:lang w:val="en-US" w:eastAsia="zh-CN"/>
        </w:rPr>
        <w:t xml:space="preserve">  </w:t>
      </w:r>
      <w:r>
        <w:rPr>
          <w:rFonts w:hint="eastAsia" w:ascii="仿宋" w:hAnsi="仿宋" w:eastAsia="仿宋" w:cs="仿宋"/>
          <w:b/>
          <w:bCs/>
          <w:sz w:val="36"/>
          <w:szCs w:val="36"/>
        </w:rPr>
        <w:t>书</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sz w:val="28"/>
          <w:szCs w:val="28"/>
        </w:rPr>
      </w:pPr>
    </w:p>
    <w:p>
      <w:pPr>
        <w:ind w:firstLine="640" w:firstLineChars="200"/>
        <w:rPr>
          <w:rFonts w:hint="eastAsia" w:ascii="仿宋" w:hAnsi="仿宋" w:eastAsia="仿宋" w:cs="仿宋"/>
          <w:sz w:val="32"/>
          <w:szCs w:val="32"/>
        </w:rPr>
      </w:pPr>
      <w:r>
        <w:rPr>
          <w:rFonts w:hint="eastAsia" w:ascii="仿宋" w:hAnsi="仿宋" w:eastAsia="仿宋" w:cs="仿宋"/>
          <w:sz w:val="32"/>
          <w:szCs w:val="32"/>
        </w:rPr>
        <w:t>本</w:t>
      </w:r>
      <w:r>
        <w:rPr>
          <w:rFonts w:hint="eastAsia" w:ascii="仿宋" w:hAnsi="仿宋" w:eastAsia="仿宋" w:cs="仿宋"/>
          <w:sz w:val="32"/>
          <w:szCs w:val="32"/>
          <w:lang w:val="en-US" w:eastAsia="zh-CN"/>
        </w:rPr>
        <w:t xml:space="preserve">人          </w:t>
      </w:r>
      <w:r>
        <w:rPr>
          <w:rFonts w:hint="eastAsia" w:ascii="仿宋" w:hAnsi="仿宋" w:eastAsia="仿宋" w:cs="仿宋"/>
          <w:sz w:val="32"/>
          <w:szCs w:val="32"/>
        </w:rPr>
        <w:t>于</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年</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月</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日，携带</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件物品，在民间收藏文物鉴定咨询服务单位进行鉴定咨询，自愿作出以下承诺:</w:t>
      </w:r>
    </w:p>
    <w:p>
      <w:pPr>
        <w:ind w:firstLine="640" w:firstLineChars="200"/>
        <w:rPr>
          <w:rFonts w:hint="eastAsia" w:ascii="仿宋" w:hAnsi="仿宋" w:eastAsia="仿宋" w:cs="仿宋"/>
          <w:b w:val="0"/>
          <w:bCs w:val="0"/>
          <w:sz w:val="32"/>
          <w:szCs w:val="32"/>
        </w:rPr>
      </w:pPr>
      <w:r>
        <w:rPr>
          <w:rFonts w:hint="eastAsia" w:ascii="仿宋" w:hAnsi="仿宋" w:eastAsia="仿宋" w:cs="仿宋"/>
          <w:b w:val="0"/>
          <w:bCs w:val="0"/>
          <w:sz w:val="32"/>
          <w:szCs w:val="32"/>
          <w:lang w:val="en-US" w:eastAsia="zh-CN"/>
        </w:rPr>
        <w:t>一</w:t>
      </w:r>
      <w:r>
        <w:rPr>
          <w:rFonts w:hint="eastAsia" w:ascii="仿宋" w:hAnsi="仿宋" w:eastAsia="仿宋" w:cs="仿宋"/>
          <w:b w:val="0"/>
          <w:bCs w:val="0"/>
          <w:sz w:val="32"/>
          <w:szCs w:val="32"/>
        </w:rPr>
        <w:t>、保证所持藏品不涉及以下内容:</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1</w:t>
      </w:r>
      <w:r>
        <w:rPr>
          <w:rFonts w:hint="eastAsia" w:ascii="仿宋" w:hAnsi="仿宋" w:eastAsia="仿宋" w:cs="仿宋"/>
          <w:sz w:val="32"/>
          <w:szCs w:val="32"/>
          <w:lang w:val="en-US" w:eastAsia="zh-CN"/>
        </w:rPr>
        <w:t>.</w:t>
      </w:r>
      <w:r>
        <w:rPr>
          <w:rFonts w:hint="eastAsia" w:ascii="仿宋" w:hAnsi="仿宋" w:eastAsia="仿宋" w:cs="仿宋"/>
          <w:sz w:val="32"/>
          <w:szCs w:val="32"/>
        </w:rPr>
        <w:t>盗窃、盗掘、走私或依照法律应当上交国家的出土、出水文物</w:t>
      </w:r>
      <w:r>
        <w:rPr>
          <w:rFonts w:hint="eastAsia" w:ascii="仿宋" w:hAnsi="仿宋" w:eastAsia="仿宋" w:cs="仿宋"/>
          <w:sz w:val="32"/>
          <w:szCs w:val="32"/>
          <w:lang w:eastAsia="zh-CN"/>
        </w:rPr>
        <w:t>；</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2</w:t>
      </w:r>
      <w:r>
        <w:rPr>
          <w:rFonts w:hint="eastAsia" w:ascii="仿宋" w:hAnsi="仿宋" w:eastAsia="仿宋" w:cs="仿宋"/>
          <w:sz w:val="32"/>
          <w:szCs w:val="32"/>
          <w:lang w:val="en-US" w:eastAsia="zh-CN"/>
        </w:rPr>
        <w:t>.</w:t>
      </w:r>
      <w:r>
        <w:rPr>
          <w:rFonts w:hint="eastAsia" w:ascii="仿宋" w:hAnsi="仿宋" w:eastAsia="仿宋" w:cs="仿宋"/>
          <w:sz w:val="32"/>
          <w:szCs w:val="32"/>
        </w:rPr>
        <w:t>法律规定严格禁止交易、流通的属于保护范围的动植物及其制品</w:t>
      </w:r>
      <w:r>
        <w:rPr>
          <w:rFonts w:hint="eastAsia" w:ascii="仿宋" w:hAnsi="仿宋" w:eastAsia="仿宋" w:cs="仿宋"/>
          <w:sz w:val="32"/>
          <w:szCs w:val="32"/>
          <w:lang w:eastAsia="zh-CN"/>
        </w:rPr>
        <w:t>；</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3</w:t>
      </w:r>
      <w:r>
        <w:rPr>
          <w:rFonts w:hint="eastAsia" w:ascii="仿宋" w:hAnsi="仿宋" w:eastAsia="仿宋" w:cs="仿宋"/>
          <w:sz w:val="32"/>
          <w:szCs w:val="32"/>
          <w:lang w:val="en-US" w:eastAsia="zh-CN"/>
        </w:rPr>
        <w:t>.</w:t>
      </w:r>
      <w:r>
        <w:rPr>
          <w:rFonts w:hint="eastAsia" w:ascii="仿宋" w:hAnsi="仿宋" w:eastAsia="仿宋" w:cs="仿宋"/>
          <w:sz w:val="32"/>
          <w:szCs w:val="32"/>
        </w:rPr>
        <w:t>涉嫌损害国家利益或者有可能产生不良社会影响的</w:t>
      </w:r>
      <w:r>
        <w:rPr>
          <w:rFonts w:hint="eastAsia" w:ascii="仿宋" w:hAnsi="仿宋" w:eastAsia="仿宋" w:cs="仿宋"/>
          <w:sz w:val="32"/>
          <w:szCs w:val="32"/>
          <w:lang w:eastAsia="zh-CN"/>
        </w:rPr>
        <w:t>；</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4</w:t>
      </w:r>
      <w:r>
        <w:rPr>
          <w:rFonts w:hint="eastAsia" w:ascii="仿宋" w:hAnsi="仿宋" w:eastAsia="仿宋" w:cs="仿宋"/>
          <w:sz w:val="32"/>
          <w:szCs w:val="32"/>
          <w:lang w:val="en-US" w:eastAsia="zh-CN"/>
        </w:rPr>
        <w:t>.</w:t>
      </w:r>
      <w:r>
        <w:rPr>
          <w:rFonts w:hint="eastAsia" w:ascii="仿宋" w:hAnsi="仿宋" w:eastAsia="仿宋" w:cs="仿宋"/>
          <w:sz w:val="32"/>
          <w:szCs w:val="32"/>
        </w:rPr>
        <w:t>超出鉴定咨询范围的</w:t>
      </w:r>
      <w:r>
        <w:rPr>
          <w:rFonts w:hint="eastAsia" w:ascii="仿宋" w:hAnsi="仿宋" w:eastAsia="仿宋" w:cs="仿宋"/>
          <w:sz w:val="32"/>
          <w:szCs w:val="32"/>
          <w:lang w:eastAsia="zh-CN"/>
        </w:rPr>
        <w:t>；</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5</w:t>
      </w:r>
      <w:r>
        <w:rPr>
          <w:rFonts w:hint="eastAsia" w:ascii="仿宋" w:hAnsi="仿宋" w:eastAsia="仿宋" w:cs="仿宋"/>
          <w:sz w:val="32"/>
          <w:szCs w:val="32"/>
          <w:lang w:val="en-US" w:eastAsia="zh-CN"/>
        </w:rPr>
        <w:t>.</w:t>
      </w:r>
      <w:r>
        <w:rPr>
          <w:rFonts w:hint="eastAsia" w:ascii="仿宋" w:hAnsi="仿宋" w:eastAsia="仿宋" w:cs="仿宋"/>
          <w:sz w:val="32"/>
          <w:szCs w:val="32"/>
        </w:rPr>
        <w:t>其他不符合法律、法规规定情形的。</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二、遵守法律法规及社会公德，听从工作人员安排，保持安静有序。鉴定咨询过程中不拍照、录音、录像、吸烟、酗酒、喧闹、争论、打斗以及其他违法违规或不文明行为，不进行任何与藏品鉴定咨询无关的其他活动。</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三、妥善保管好个人的收藏品以及其他随身物品，如有丢失、损坏等情形，一切后果由本人承担。</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四、本人同意鉴定咨询受理处给出的鉴定咨询倾向性意见《包括名称、时代等信息)仅供参考，不要求出具文书，不作为证据使用，不作为所有权认定以及拍卖、质押、出售、赠</w:t>
      </w:r>
      <w:r>
        <w:rPr>
          <w:rFonts w:hint="eastAsia" w:ascii="仿宋" w:hAnsi="仿宋" w:eastAsia="仿宋" w:cs="仿宋"/>
          <w:sz w:val="32"/>
          <w:szCs w:val="32"/>
          <w:lang w:val="en-US" w:eastAsia="zh-CN"/>
        </w:rPr>
        <w:t>与</w:t>
      </w:r>
      <w:r>
        <w:rPr>
          <w:rFonts w:hint="eastAsia" w:ascii="仿宋" w:hAnsi="仿宋" w:eastAsia="仿宋" w:cs="仿宋"/>
          <w:sz w:val="32"/>
          <w:szCs w:val="32"/>
        </w:rPr>
        <w:t>、继承等任何其它用途。如若</w:t>
      </w:r>
      <w:r>
        <w:rPr>
          <w:rFonts w:hint="eastAsia" w:ascii="仿宋" w:hAnsi="仿宋" w:eastAsia="仿宋" w:cs="仿宋"/>
          <w:sz w:val="32"/>
          <w:szCs w:val="32"/>
          <w:lang w:val="en-US" w:eastAsia="zh-CN"/>
        </w:rPr>
        <w:t>违反</w:t>
      </w:r>
      <w:r>
        <w:rPr>
          <w:rFonts w:hint="eastAsia" w:ascii="仿宋" w:hAnsi="仿宋" w:eastAsia="仿宋" w:cs="仿宋"/>
          <w:sz w:val="32"/>
          <w:szCs w:val="32"/>
        </w:rPr>
        <w:t>承诺，本人须承担由此产生的一切后果。</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五、本人及陪同人均未患有严重传染疾病</w:t>
      </w:r>
      <w:r>
        <w:rPr>
          <w:rFonts w:hint="eastAsia" w:ascii="仿宋" w:hAnsi="仿宋" w:eastAsia="仿宋" w:cs="仿宋"/>
          <w:sz w:val="32"/>
          <w:szCs w:val="32"/>
          <w:lang w:eastAsia="zh-CN"/>
        </w:rPr>
        <w:t>；</w:t>
      </w:r>
      <w:r>
        <w:rPr>
          <w:rFonts w:hint="eastAsia" w:ascii="仿宋" w:hAnsi="仿宋" w:eastAsia="仿宋" w:cs="仿宋"/>
          <w:sz w:val="32"/>
          <w:szCs w:val="32"/>
        </w:rPr>
        <w:t>均未患有严重精神疾病。如若违反承诺，本人及陪同人须承担由此产生的一切后果。</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六、本人若属下列情形，应在监护人或家属陪同下参加本鉴定咨询活动:</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1</w:t>
      </w:r>
      <w:r>
        <w:rPr>
          <w:rFonts w:hint="eastAsia" w:ascii="仿宋" w:hAnsi="仿宋" w:eastAsia="仿宋" w:cs="仿宋"/>
          <w:sz w:val="32"/>
          <w:szCs w:val="32"/>
          <w:lang w:val="en-US" w:eastAsia="zh-CN"/>
        </w:rPr>
        <w:t>.</w:t>
      </w:r>
      <w:r>
        <w:rPr>
          <w:rFonts w:hint="eastAsia" w:ascii="仿宋" w:hAnsi="仿宋" w:eastAsia="仿宋" w:cs="仿宋"/>
          <w:sz w:val="32"/>
          <w:szCs w:val="32"/>
        </w:rPr>
        <w:t>70 周岁以上老人</w:t>
      </w:r>
      <w:r>
        <w:rPr>
          <w:rFonts w:hint="eastAsia" w:ascii="仿宋" w:hAnsi="仿宋" w:eastAsia="仿宋" w:cs="仿宋"/>
          <w:sz w:val="32"/>
          <w:szCs w:val="32"/>
          <w:lang w:eastAsia="zh-CN"/>
        </w:rPr>
        <w:t>；</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2</w:t>
      </w:r>
      <w:r>
        <w:rPr>
          <w:rFonts w:hint="eastAsia" w:ascii="仿宋" w:hAnsi="仿宋" w:eastAsia="仿宋" w:cs="仿宋"/>
          <w:sz w:val="32"/>
          <w:szCs w:val="32"/>
          <w:lang w:val="en-US" w:eastAsia="zh-CN"/>
        </w:rPr>
        <w:t>.</w:t>
      </w:r>
      <w:r>
        <w:rPr>
          <w:rFonts w:hint="eastAsia" w:ascii="仿宋" w:hAnsi="仿宋" w:eastAsia="仿宋" w:cs="仿宋"/>
          <w:sz w:val="32"/>
          <w:szCs w:val="32"/>
        </w:rPr>
        <w:t>患有严重的身体疾病</w:t>
      </w:r>
      <w:r>
        <w:rPr>
          <w:rFonts w:hint="eastAsia" w:ascii="仿宋" w:hAnsi="仿宋" w:eastAsia="仿宋" w:cs="仿宋"/>
          <w:sz w:val="32"/>
          <w:szCs w:val="32"/>
          <w:lang w:eastAsia="zh-CN"/>
        </w:rPr>
        <w:t>；</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3</w:t>
      </w:r>
      <w:r>
        <w:rPr>
          <w:rFonts w:hint="eastAsia" w:ascii="仿宋" w:hAnsi="仿宋" w:eastAsia="仿宋" w:cs="仿宋"/>
          <w:sz w:val="32"/>
          <w:szCs w:val="32"/>
          <w:lang w:val="en-US" w:eastAsia="zh-CN"/>
        </w:rPr>
        <w:t>.</w:t>
      </w:r>
      <w:r>
        <w:rPr>
          <w:rFonts w:hint="eastAsia" w:ascii="仿宋" w:hAnsi="仿宋" w:eastAsia="仿宋" w:cs="仿宋"/>
          <w:sz w:val="32"/>
          <w:szCs w:val="32"/>
        </w:rPr>
        <w:t>患有残疾或行动不便</w:t>
      </w:r>
      <w:r>
        <w:rPr>
          <w:rFonts w:hint="eastAsia" w:ascii="仿宋" w:hAnsi="仿宋" w:eastAsia="仿宋" w:cs="仿宋"/>
          <w:sz w:val="32"/>
          <w:szCs w:val="32"/>
          <w:lang w:eastAsia="zh-CN"/>
        </w:rPr>
        <w:t>。</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如若违反承诺，本人须承担未如实告知身体状况及未在他人陪同下参加本鉴定咨询活动引起的一切后果。</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七、本人同意在鉴定咨询过程中若身体突发状况，鉴定咨询受理处仅承担必要的医疗救助义务，如协助拨打 120 救援电话等。</w:t>
      </w:r>
    </w:p>
    <w:p>
      <w:pPr>
        <w:ind w:firstLine="640" w:firstLineChars="200"/>
        <w:rPr>
          <w:rFonts w:hint="eastAsia" w:ascii="仿宋" w:hAnsi="仿宋" w:eastAsia="仿宋" w:cs="仿宋"/>
          <w:sz w:val="32"/>
          <w:szCs w:val="32"/>
        </w:rPr>
      </w:pP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承诺人(签字)</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身份证号</w:t>
      </w:r>
      <w:r>
        <w:rPr>
          <w:rFonts w:hint="eastAsia" w:ascii="仿宋" w:hAnsi="仿宋" w:eastAsia="仿宋" w:cs="仿宋"/>
          <w:sz w:val="32"/>
          <w:szCs w:val="32"/>
          <w:lang w:eastAsia="zh-CN"/>
        </w:rPr>
        <w:t>：</w:t>
      </w:r>
    </w:p>
    <w:p>
      <w:pPr>
        <w:ind w:firstLine="640" w:firstLineChars="200"/>
        <w:rPr>
          <w:rFonts w:hint="eastAsia" w:ascii="仿宋" w:hAnsi="仿宋" w:eastAsia="仿宋" w:cs="仿宋"/>
          <w:sz w:val="32"/>
          <w:szCs w:val="32"/>
          <w:lang w:eastAsia="zh-CN"/>
        </w:rPr>
      </w:pP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通讯地址</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手机号</w:t>
      </w:r>
      <w:r>
        <w:rPr>
          <w:rFonts w:hint="eastAsia" w:ascii="仿宋" w:hAnsi="仿宋" w:eastAsia="仿宋" w:cs="仿宋"/>
          <w:sz w:val="32"/>
          <w:szCs w:val="32"/>
          <w:lang w:eastAsia="zh-CN"/>
        </w:rPr>
        <w:t>：</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Lucida Sans Unicode"/>
    <w:panose1 w:val="020F0502020204030204"/>
    <w:charset w:val="00"/>
    <w:family w:val="swiss"/>
    <w:pitch w:val="default"/>
    <w:sig w:usb0="00000000" w:usb1="00000000" w:usb2="00000001" w:usb3="00000000" w:csb0="0000019F" w:csb1="00000000"/>
  </w:font>
  <w:font w:name="Lucida Sans Unicode">
    <w:panose1 w:val="020B0602030504020204"/>
    <w:charset w:val="00"/>
    <w:family w:val="auto"/>
    <w:pitch w:val="default"/>
    <w:sig w:usb0="80001AFF" w:usb1="0000396B" w:usb2="00000000" w:usb3="00000000" w:csb0="0000003F" w:csb1="D7F70000"/>
  </w:font>
  <w:font w:name="仿宋">
    <w:altName w:val="宋体"/>
    <w:panose1 w:val="02010609060101010101"/>
    <w:charset w:val="86"/>
    <w:family w:val="modern"/>
    <w:pitch w:val="default"/>
    <w:sig w:usb0="00000000" w:usb1="0000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6F54B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2023-05-10T08:22:54Z</dcterms:created>
  <dc:creator>Administrator</dc:creator>
  <cp:lastModifiedBy>Administrator</cp:lastModifiedBy>
  <dcterms:modified xsi:type="dcterms:W3CDTF">2023-05-10T08:23:10Z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